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C0" w:rsidRPr="00E418B6" w:rsidRDefault="00D514A7" w:rsidP="00E418B6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ZARZĄDZENIE NR </w:t>
      </w:r>
      <w:r w:rsidR="00195F3D" w:rsidRPr="00E418B6">
        <w:rPr>
          <w:rFonts w:ascii="Times New Roman" w:hAnsi="Times New Roman" w:cs="Times New Roman"/>
          <w:b/>
          <w:color w:val="auto"/>
          <w:sz w:val="24"/>
          <w:szCs w:val="24"/>
        </w:rPr>
        <w:t>69</w:t>
      </w:r>
      <w:r w:rsidR="00EB0DD2" w:rsidRPr="00E418B6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D96DB5" w:rsidRPr="00E418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C5557" w:rsidRPr="00E418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418B6" w:rsidRPr="00E418B6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418B6">
        <w:rPr>
          <w:rFonts w:ascii="Times New Roman" w:hAnsi="Times New Roman" w:cs="Times New Roman"/>
          <w:b/>
          <w:color w:val="auto"/>
          <w:sz w:val="24"/>
          <w:szCs w:val="24"/>
        </w:rPr>
        <w:t>WÓJTA GMINY ZEMBRZYCE</w:t>
      </w:r>
      <w:r w:rsidR="00E418B6" w:rsidRPr="00E418B6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152D4E" w:rsidRPr="00E418B6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dnia </w:t>
      </w:r>
      <w:r w:rsidR="00D96DB5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13 </w:t>
      </w:r>
      <w:r w:rsidR="00195F3D" w:rsidRPr="00E418B6">
        <w:rPr>
          <w:rFonts w:ascii="Times New Roman" w:hAnsi="Times New Roman" w:cs="Times New Roman"/>
          <w:b/>
          <w:color w:val="auto"/>
          <w:sz w:val="24"/>
          <w:szCs w:val="24"/>
        </w:rPr>
        <w:t>czerwca</w:t>
      </w:r>
      <w:r w:rsidR="00D96DB5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B75D4" w:rsidRPr="00E418B6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D96DB5" w:rsidRPr="00E418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C5557" w:rsidRPr="00E418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B75D4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</w:t>
      </w:r>
      <w:r w:rsidR="00D96DB5" w:rsidRPr="00E418B6">
        <w:rPr>
          <w:rFonts w:ascii="Times New Roman" w:hAnsi="Times New Roman" w:cs="Times New Roman"/>
          <w:b/>
          <w:color w:val="auto"/>
          <w:sz w:val="24"/>
          <w:szCs w:val="24"/>
        </w:rPr>
        <w:t>oku</w:t>
      </w:r>
    </w:p>
    <w:p w:rsidR="00621DD5" w:rsidRDefault="00D514A7" w:rsidP="00E418B6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18B6">
        <w:rPr>
          <w:rFonts w:ascii="Times New Roman" w:hAnsi="Times New Roman" w:cs="Times New Roman"/>
          <w:b/>
          <w:color w:val="auto"/>
          <w:sz w:val="24"/>
          <w:szCs w:val="24"/>
        </w:rPr>
        <w:t>w sprawie:</w:t>
      </w:r>
      <w:r w:rsidR="00D96DB5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95F3D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Wprowadzenia zmian w </w:t>
      </w:r>
      <w:r w:rsidR="00CB75D4" w:rsidRPr="00E418B6">
        <w:rPr>
          <w:rFonts w:ascii="Times New Roman" w:hAnsi="Times New Roman" w:cs="Times New Roman"/>
          <w:b/>
          <w:color w:val="auto"/>
          <w:sz w:val="24"/>
          <w:szCs w:val="24"/>
        </w:rPr>
        <w:t>Regulamin</w:t>
      </w:r>
      <w:r w:rsidR="00195F3D" w:rsidRPr="00E418B6">
        <w:rPr>
          <w:rFonts w:ascii="Times New Roman" w:hAnsi="Times New Roman" w:cs="Times New Roman"/>
          <w:b/>
          <w:color w:val="auto"/>
          <w:sz w:val="24"/>
          <w:szCs w:val="24"/>
        </w:rPr>
        <w:t>ie</w:t>
      </w:r>
      <w:r w:rsidR="00CB75D4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Organizacyjn</w:t>
      </w:r>
      <w:r w:rsidR="00195F3D" w:rsidRPr="00E418B6">
        <w:rPr>
          <w:rFonts w:ascii="Times New Roman" w:hAnsi="Times New Roman" w:cs="Times New Roman"/>
          <w:b/>
          <w:color w:val="auto"/>
          <w:sz w:val="24"/>
          <w:szCs w:val="24"/>
        </w:rPr>
        <w:t>ym</w:t>
      </w:r>
      <w:r w:rsidR="00E87C91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81FD8" w:rsidRPr="00E418B6">
        <w:rPr>
          <w:rFonts w:ascii="Times New Roman" w:hAnsi="Times New Roman" w:cs="Times New Roman"/>
          <w:b/>
          <w:color w:val="auto"/>
          <w:sz w:val="24"/>
          <w:szCs w:val="24"/>
        </w:rPr>
        <w:t>Urzęd</w:t>
      </w:r>
      <w:r w:rsidR="00CB75D4" w:rsidRPr="00E418B6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D81FD8" w:rsidRPr="00E418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Gminy Zembrzyce</w:t>
      </w:r>
      <w:r w:rsidR="00CB75D4" w:rsidRPr="00E418B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E418B6" w:rsidRPr="00E418B6" w:rsidRDefault="00E418B6" w:rsidP="00E418B6">
      <w:bookmarkStart w:id="0" w:name="_GoBack"/>
      <w:bookmarkEnd w:id="0"/>
    </w:p>
    <w:p w:rsidR="00D96DB5" w:rsidRDefault="003045DD" w:rsidP="005A7A4D">
      <w:pPr>
        <w:ind w:firstLine="708"/>
      </w:pPr>
      <w:r>
        <w:t xml:space="preserve">Na podstawie art. 33 ust. 2 ustawy z dnia 8 marca 1990 r. o samorządzie gminnym </w:t>
      </w:r>
      <w:r w:rsidR="00CB75D4">
        <w:t xml:space="preserve">  </w:t>
      </w:r>
      <w:r>
        <w:t>(</w:t>
      </w:r>
      <w:r w:rsidR="00CB75D4">
        <w:t>t</w:t>
      </w:r>
      <w:r w:rsidR="00D96DB5">
        <w:t xml:space="preserve">ekst </w:t>
      </w:r>
      <w:r w:rsidR="00CB75D4">
        <w:t>j</w:t>
      </w:r>
      <w:r w:rsidR="00D96DB5">
        <w:t xml:space="preserve">ednolity </w:t>
      </w:r>
      <w:r>
        <w:t>Dz. U. z 20</w:t>
      </w:r>
      <w:r w:rsidR="00D96DB5">
        <w:t>2</w:t>
      </w:r>
      <w:r w:rsidR="00195F3D">
        <w:t>2</w:t>
      </w:r>
      <w:r w:rsidR="00CB75D4">
        <w:t xml:space="preserve"> r. poz. </w:t>
      </w:r>
      <w:r w:rsidR="00195F3D">
        <w:t xml:space="preserve">559 z </w:t>
      </w:r>
      <w:proofErr w:type="spellStart"/>
      <w:r w:rsidR="00195F3D">
        <w:t>poźn</w:t>
      </w:r>
      <w:proofErr w:type="spellEnd"/>
      <w:r w:rsidR="00195F3D">
        <w:t>. zm.)</w:t>
      </w:r>
    </w:p>
    <w:p w:rsidR="00DF71C0" w:rsidRDefault="00DF71C0" w:rsidP="003F20FF"/>
    <w:p w:rsidR="000D6831" w:rsidRPr="00D96DB5" w:rsidRDefault="00D96DB5" w:rsidP="00E87C91">
      <w:pPr>
        <w:jc w:val="center"/>
        <w:rPr>
          <w:b/>
        </w:rPr>
      </w:pPr>
      <w:r w:rsidRPr="00D96DB5">
        <w:rPr>
          <w:b/>
        </w:rPr>
        <w:t xml:space="preserve">Wójt Gminy Zembrzyce </w:t>
      </w:r>
      <w:r w:rsidR="000D6831" w:rsidRPr="00D96DB5">
        <w:rPr>
          <w:b/>
        </w:rPr>
        <w:t>zarządza, co następuje:</w:t>
      </w:r>
    </w:p>
    <w:p w:rsidR="000D6831" w:rsidRDefault="000D6831" w:rsidP="000D6831">
      <w:pPr>
        <w:jc w:val="center"/>
      </w:pPr>
    </w:p>
    <w:p w:rsidR="000D6831" w:rsidRDefault="000D6831" w:rsidP="000D6831">
      <w:pPr>
        <w:jc w:val="center"/>
      </w:pPr>
      <w:r>
        <w:t>§ 1</w:t>
      </w:r>
      <w:r w:rsidR="00DF71C0">
        <w:t>.</w:t>
      </w:r>
    </w:p>
    <w:p w:rsidR="000D6831" w:rsidRDefault="000D6831" w:rsidP="000D6831">
      <w:pPr>
        <w:jc w:val="center"/>
      </w:pPr>
    </w:p>
    <w:p w:rsidR="00195F3D" w:rsidRDefault="00D81FD8" w:rsidP="00EB0DD2">
      <w:r>
        <w:t xml:space="preserve">Wprowadza się </w:t>
      </w:r>
      <w:r w:rsidR="00195F3D">
        <w:t xml:space="preserve">Zmiany w </w:t>
      </w:r>
      <w:r>
        <w:t>Regulamin</w:t>
      </w:r>
      <w:r w:rsidR="00195F3D">
        <w:t xml:space="preserve">ie </w:t>
      </w:r>
      <w:r>
        <w:t>Organizacyjny Urzędu Gminy Zembrzyce stanowiący</w:t>
      </w:r>
      <w:r w:rsidR="00195F3D">
        <w:t>m</w:t>
      </w:r>
      <w:r>
        <w:t xml:space="preserve"> załącznik </w:t>
      </w:r>
      <w:r w:rsidR="00195F3D">
        <w:t xml:space="preserve"> do Zarządzenia Wójta Gminy Zembrzyce Nr 7/2022 z dnia 13 stycznia 2022 roku w następującym zakresie:</w:t>
      </w:r>
    </w:p>
    <w:p w:rsidR="00AD0711" w:rsidRDefault="00AD0711" w:rsidP="00195F3D"/>
    <w:p w:rsidR="00195F3D" w:rsidRPr="001D0806" w:rsidRDefault="00195F3D" w:rsidP="00195F3D">
      <w:pPr>
        <w:rPr>
          <w:b/>
        </w:rPr>
      </w:pPr>
      <w:r w:rsidRPr="001D0806">
        <w:rPr>
          <w:b/>
        </w:rPr>
        <w:t xml:space="preserve">1) </w:t>
      </w:r>
      <w:r w:rsidR="00AD0711" w:rsidRPr="001D0806">
        <w:rPr>
          <w:b/>
        </w:rPr>
        <w:t xml:space="preserve"> </w:t>
      </w:r>
      <w:r w:rsidRPr="001D0806">
        <w:rPr>
          <w:b/>
        </w:rPr>
        <w:t>Uchyla się w § 15 pkt 23 i 24.</w:t>
      </w:r>
    </w:p>
    <w:p w:rsidR="00AD0711" w:rsidRDefault="00AD0711" w:rsidP="00195F3D"/>
    <w:p w:rsidR="00195F3D" w:rsidRPr="001D0806" w:rsidRDefault="00195F3D" w:rsidP="00195F3D">
      <w:pPr>
        <w:rPr>
          <w:b/>
        </w:rPr>
      </w:pPr>
      <w:r w:rsidRPr="001D0806">
        <w:rPr>
          <w:b/>
        </w:rPr>
        <w:t xml:space="preserve">2)  </w:t>
      </w:r>
      <w:r w:rsidR="00AD0711" w:rsidRPr="001D0806">
        <w:rPr>
          <w:b/>
        </w:rPr>
        <w:t xml:space="preserve"> </w:t>
      </w:r>
      <w:r w:rsidRPr="001D0806">
        <w:rPr>
          <w:b/>
        </w:rPr>
        <w:t>W § 18 dodaje się p</w:t>
      </w:r>
      <w:r w:rsidR="00AD0711" w:rsidRPr="001D0806">
        <w:rPr>
          <w:b/>
        </w:rPr>
        <w:t xml:space="preserve">unkty  </w:t>
      </w:r>
      <w:r w:rsidRPr="001D0806">
        <w:rPr>
          <w:b/>
        </w:rPr>
        <w:t>28</w:t>
      </w:r>
      <w:r w:rsidR="00AD0711" w:rsidRPr="001D0806">
        <w:rPr>
          <w:b/>
        </w:rPr>
        <w:t xml:space="preserve"> - 33</w:t>
      </w:r>
      <w:r w:rsidR="00ED7F26" w:rsidRPr="001D0806">
        <w:rPr>
          <w:b/>
        </w:rPr>
        <w:t xml:space="preserve"> </w:t>
      </w:r>
      <w:r w:rsidRPr="001D0806">
        <w:rPr>
          <w:b/>
        </w:rPr>
        <w:t>o następującej treści</w:t>
      </w:r>
      <w:r w:rsidR="00AD0711" w:rsidRPr="001D0806">
        <w:rPr>
          <w:b/>
        </w:rPr>
        <w:t>:</w:t>
      </w:r>
    </w:p>
    <w:p w:rsidR="00AD0711" w:rsidRDefault="00AD0711" w:rsidP="00AD0711"/>
    <w:p w:rsidR="00195F3D" w:rsidRDefault="00AD0711" w:rsidP="00AD0711">
      <w:r>
        <w:t>„</w:t>
      </w:r>
      <w:r w:rsidR="00195F3D">
        <w:t>28. Prowadzenie ewidencji środków trwałych.</w:t>
      </w:r>
    </w:p>
    <w:p w:rsidR="00ED7F26" w:rsidRDefault="00195F3D" w:rsidP="00AD0711">
      <w:r>
        <w:t>29. Dokonywanie aktualizacji i naliczeń umorzeń środków trwałych.</w:t>
      </w:r>
    </w:p>
    <w:p w:rsidR="00AD0711" w:rsidRDefault="00ED7F26" w:rsidP="00AD0711">
      <w:pPr>
        <w:rPr>
          <w:bCs/>
        </w:rPr>
      </w:pPr>
      <w:r>
        <w:t xml:space="preserve">30. </w:t>
      </w:r>
      <w:r w:rsidRPr="00D84FD6">
        <w:rPr>
          <w:bCs/>
        </w:rPr>
        <w:t>Redagowanie i</w:t>
      </w:r>
      <w:r>
        <w:t xml:space="preserve">nformacji i artykułów informacyjnych i promocyjnych, w celu ich </w:t>
      </w:r>
      <w:r w:rsidRPr="00D84FD6">
        <w:rPr>
          <w:bCs/>
        </w:rPr>
        <w:t>publikacji na stronie internetowej urzędu, w gazecie gminnej i innych mediach.</w:t>
      </w:r>
    </w:p>
    <w:p w:rsidR="00AD0711" w:rsidRDefault="00AD0711" w:rsidP="00AD0711">
      <w:r>
        <w:rPr>
          <w:bCs/>
        </w:rPr>
        <w:t xml:space="preserve">31. </w:t>
      </w:r>
      <w:r w:rsidRPr="00BC74B3">
        <w:rPr>
          <w:bCs/>
        </w:rPr>
        <w:t>W</w:t>
      </w:r>
      <w:r>
        <w:t>ykonywanie dokumentacji fotograficznej z wydarzeń odbywających się na terenie gminy Zembrzyce.</w:t>
      </w:r>
    </w:p>
    <w:p w:rsidR="00AD0711" w:rsidRDefault="00AD0711" w:rsidP="00AD0711">
      <w:r>
        <w:t xml:space="preserve">32. </w:t>
      </w:r>
      <w:r w:rsidRPr="00BC74B3">
        <w:t xml:space="preserve">Prowadzenie rejestru umów i porozumień i publikacja danych w rejestrze </w:t>
      </w:r>
      <w:r>
        <w:t xml:space="preserve">umów </w:t>
      </w:r>
      <w:r>
        <w:tab/>
      </w:r>
    </w:p>
    <w:p w:rsidR="00ED7F26" w:rsidRDefault="00AD0711" w:rsidP="00AD0711">
      <w:r w:rsidRPr="00BC74B3">
        <w:t>prowadzonym przez Ministra Finansów</w:t>
      </w:r>
      <w:r w:rsidR="001D0806">
        <w:t>.</w:t>
      </w:r>
    </w:p>
    <w:p w:rsidR="00195F3D" w:rsidRDefault="00195F3D" w:rsidP="00AD0711">
      <w:r>
        <w:t>3</w:t>
      </w:r>
      <w:r w:rsidR="00AD0711">
        <w:t>3</w:t>
      </w:r>
      <w:r>
        <w:t xml:space="preserve">. Prowadzenie spraw związanych z przyznawaniem tytułu </w:t>
      </w:r>
      <w:r w:rsidR="00CF3CF8">
        <w:t xml:space="preserve">- </w:t>
      </w:r>
      <w:r>
        <w:t xml:space="preserve">Zasłużony dla </w:t>
      </w:r>
      <w:r w:rsidR="00ED7F26">
        <w:t>G</w:t>
      </w:r>
      <w:r>
        <w:t>miny Zembrzyce</w:t>
      </w:r>
      <w:r w:rsidR="00AD0711">
        <w:t>.”</w:t>
      </w:r>
    </w:p>
    <w:p w:rsidR="00AD0711" w:rsidRDefault="00AD0711" w:rsidP="00AD0711"/>
    <w:p w:rsidR="00AD0711" w:rsidRPr="001D0806" w:rsidRDefault="00AD0711" w:rsidP="00AD0711">
      <w:pPr>
        <w:rPr>
          <w:b/>
        </w:rPr>
      </w:pPr>
      <w:r w:rsidRPr="001D0806">
        <w:rPr>
          <w:b/>
        </w:rPr>
        <w:t xml:space="preserve">3) </w:t>
      </w:r>
      <w:r w:rsidR="00091714" w:rsidRPr="001D0806">
        <w:rPr>
          <w:b/>
        </w:rPr>
        <w:t>W § 16 dodaje się pkt 25  o następującej treści:</w:t>
      </w:r>
    </w:p>
    <w:p w:rsidR="00091714" w:rsidRDefault="00091714" w:rsidP="00AD0711"/>
    <w:p w:rsidR="00091714" w:rsidRDefault="00091714" w:rsidP="00AD0711">
      <w:r>
        <w:t>„25. Realizacja zadań wójta gminy wynikających z ustawy o gatunkach obcych.”</w:t>
      </w:r>
    </w:p>
    <w:p w:rsidR="00D81FD8" w:rsidRDefault="00195F3D" w:rsidP="00AD0711">
      <w:r>
        <w:t xml:space="preserve"> </w:t>
      </w:r>
    </w:p>
    <w:p w:rsidR="003F20FF" w:rsidRDefault="003F20FF" w:rsidP="003F20FF">
      <w:pPr>
        <w:jc w:val="center"/>
      </w:pPr>
      <w:r>
        <w:t xml:space="preserve">§ </w:t>
      </w:r>
      <w:r w:rsidR="00EB0DD2">
        <w:t>2</w:t>
      </w:r>
      <w:r w:rsidR="00DF71C0">
        <w:t>.</w:t>
      </w:r>
    </w:p>
    <w:p w:rsidR="00DF71C0" w:rsidRDefault="00DF71C0" w:rsidP="00DF71C0">
      <w:r>
        <w:t xml:space="preserve">Pozostałe zapisy Zarządzenia Wójta Gminy Zembrzyce nr 7/2022 r. </w:t>
      </w:r>
      <w:r w:rsidR="001D0806">
        <w:t xml:space="preserve"> </w:t>
      </w:r>
      <w:r>
        <w:t>z dnia 13 stycznia 2022 roku nie ulegają zmianie.</w:t>
      </w:r>
    </w:p>
    <w:p w:rsidR="00DF71C0" w:rsidRDefault="00DF71C0" w:rsidP="00944F4F">
      <w:pPr>
        <w:jc w:val="center"/>
      </w:pPr>
    </w:p>
    <w:p w:rsidR="00EB0DD2" w:rsidRDefault="003F20FF" w:rsidP="00944F4F">
      <w:pPr>
        <w:jc w:val="center"/>
      </w:pPr>
      <w:r>
        <w:t>§</w:t>
      </w:r>
      <w:r w:rsidR="00944F4F">
        <w:t xml:space="preserve"> </w:t>
      </w:r>
      <w:r w:rsidR="00EB0DD2">
        <w:t>3</w:t>
      </w:r>
      <w:r w:rsidR="00DF71C0">
        <w:t>.</w:t>
      </w:r>
    </w:p>
    <w:p w:rsidR="00DF71C0" w:rsidRDefault="00DF71C0" w:rsidP="00DF71C0">
      <w:r>
        <w:t>Wykonanie zarządzenia powierza się Sekretarzowi Gminy Zembrzyce.</w:t>
      </w:r>
    </w:p>
    <w:p w:rsidR="00DF71C0" w:rsidRDefault="00DF71C0" w:rsidP="00EB0DD2">
      <w:pPr>
        <w:jc w:val="center"/>
      </w:pPr>
    </w:p>
    <w:p w:rsidR="00EB0DD2" w:rsidRDefault="00EB0DD2" w:rsidP="00EB0DD2">
      <w:pPr>
        <w:jc w:val="center"/>
      </w:pPr>
      <w:r>
        <w:t>§ 4</w:t>
      </w:r>
      <w:r w:rsidR="00DF71C0">
        <w:t>.</w:t>
      </w:r>
    </w:p>
    <w:p w:rsidR="00320B4D" w:rsidRDefault="00320B4D" w:rsidP="00320B4D">
      <w:pPr>
        <w:jc w:val="center"/>
      </w:pPr>
    </w:p>
    <w:p w:rsidR="00320B4D" w:rsidRPr="000D6831" w:rsidRDefault="00320B4D" w:rsidP="00EB0DD2">
      <w:r>
        <w:t>Zarzą</w:t>
      </w:r>
      <w:r w:rsidR="007203DD">
        <w:t>dzenie wchodzi z dniem podjęcia i podlega ogłoszeniu w BIP</w:t>
      </w:r>
      <w:r w:rsidR="00D96DB5">
        <w:t xml:space="preserve"> Urzędu </w:t>
      </w:r>
      <w:r w:rsidR="007203DD">
        <w:t xml:space="preserve"> Gminy Zembrzyce</w:t>
      </w:r>
      <w:r w:rsidR="003F20FF">
        <w:t>.</w:t>
      </w:r>
    </w:p>
    <w:sectPr w:rsidR="00320B4D" w:rsidRPr="000D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84" w:rsidRDefault="00D24684">
      <w:r>
        <w:separator/>
      </w:r>
    </w:p>
  </w:endnote>
  <w:endnote w:type="continuationSeparator" w:id="0">
    <w:p w:rsidR="00D24684" w:rsidRDefault="00D2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84" w:rsidRDefault="00D24684">
      <w:r>
        <w:separator/>
      </w:r>
    </w:p>
  </w:footnote>
  <w:footnote w:type="continuationSeparator" w:id="0">
    <w:p w:rsidR="00D24684" w:rsidRDefault="00D2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963"/>
    <w:multiLevelType w:val="hybridMultilevel"/>
    <w:tmpl w:val="C4547340"/>
    <w:lvl w:ilvl="0" w:tplc="DDEE7A5E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A7"/>
    <w:rsid w:val="000239B3"/>
    <w:rsid w:val="0009024B"/>
    <w:rsid w:val="00091714"/>
    <w:rsid w:val="000D1B56"/>
    <w:rsid w:val="000D6831"/>
    <w:rsid w:val="00150D00"/>
    <w:rsid w:val="00152D4E"/>
    <w:rsid w:val="001576E4"/>
    <w:rsid w:val="001822EF"/>
    <w:rsid w:val="001839AD"/>
    <w:rsid w:val="001943E0"/>
    <w:rsid w:val="00195F3D"/>
    <w:rsid w:val="001B2EF7"/>
    <w:rsid w:val="001D0806"/>
    <w:rsid w:val="00206BD7"/>
    <w:rsid w:val="00232593"/>
    <w:rsid w:val="00255FA5"/>
    <w:rsid w:val="003045DD"/>
    <w:rsid w:val="00320B4D"/>
    <w:rsid w:val="00384FBD"/>
    <w:rsid w:val="00393644"/>
    <w:rsid w:val="003D475C"/>
    <w:rsid w:val="003D6DC3"/>
    <w:rsid w:val="003E30C0"/>
    <w:rsid w:val="003F20FF"/>
    <w:rsid w:val="00451EEE"/>
    <w:rsid w:val="004766B7"/>
    <w:rsid w:val="005A7A4D"/>
    <w:rsid w:val="0061544A"/>
    <w:rsid w:val="00621DD5"/>
    <w:rsid w:val="00631324"/>
    <w:rsid w:val="00647EAE"/>
    <w:rsid w:val="00651967"/>
    <w:rsid w:val="00661359"/>
    <w:rsid w:val="00663627"/>
    <w:rsid w:val="007203DD"/>
    <w:rsid w:val="007A5101"/>
    <w:rsid w:val="007D1534"/>
    <w:rsid w:val="009420AF"/>
    <w:rsid w:val="00944F4F"/>
    <w:rsid w:val="00972941"/>
    <w:rsid w:val="0098213E"/>
    <w:rsid w:val="009A042F"/>
    <w:rsid w:val="009A6107"/>
    <w:rsid w:val="00A1476F"/>
    <w:rsid w:val="00A45DEC"/>
    <w:rsid w:val="00AD0711"/>
    <w:rsid w:val="00B2474F"/>
    <w:rsid w:val="00B364CF"/>
    <w:rsid w:val="00B8374D"/>
    <w:rsid w:val="00C0777D"/>
    <w:rsid w:val="00C90823"/>
    <w:rsid w:val="00CA0DA7"/>
    <w:rsid w:val="00CB75D4"/>
    <w:rsid w:val="00CC5557"/>
    <w:rsid w:val="00CF0BE1"/>
    <w:rsid w:val="00CF3CF8"/>
    <w:rsid w:val="00D24684"/>
    <w:rsid w:val="00D514A7"/>
    <w:rsid w:val="00D81FD8"/>
    <w:rsid w:val="00D86D2F"/>
    <w:rsid w:val="00D876FD"/>
    <w:rsid w:val="00D96DB5"/>
    <w:rsid w:val="00DF5E1C"/>
    <w:rsid w:val="00DF71C0"/>
    <w:rsid w:val="00E12B47"/>
    <w:rsid w:val="00E27440"/>
    <w:rsid w:val="00E418B6"/>
    <w:rsid w:val="00E7502F"/>
    <w:rsid w:val="00E87C91"/>
    <w:rsid w:val="00EB0DD2"/>
    <w:rsid w:val="00ED7F26"/>
    <w:rsid w:val="00F21EE2"/>
    <w:rsid w:val="00F46AF3"/>
    <w:rsid w:val="00FD27C6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5F750"/>
  <w15:chartTrackingRefBased/>
  <w15:docId w15:val="{1F56C77A-300E-4E31-85BD-D93F8F5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1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D514A7"/>
    <w:rPr>
      <w:sz w:val="20"/>
      <w:szCs w:val="20"/>
    </w:rPr>
  </w:style>
  <w:style w:type="character" w:styleId="Odwoanieprzypisudolnego">
    <w:name w:val="footnote reference"/>
    <w:semiHidden/>
    <w:rsid w:val="00D514A7"/>
    <w:rPr>
      <w:vertAlign w:val="superscript"/>
    </w:rPr>
  </w:style>
  <w:style w:type="paragraph" w:styleId="NormalnyWeb">
    <w:name w:val="Normal (Web)"/>
    <w:basedOn w:val="Normalny"/>
    <w:rsid w:val="003045DD"/>
    <w:pPr>
      <w:spacing w:before="100" w:beforeAutospacing="1" w:after="100" w:afterAutospacing="1"/>
    </w:pPr>
  </w:style>
  <w:style w:type="character" w:styleId="Hipercze">
    <w:name w:val="Hyperlink"/>
    <w:rsid w:val="003045D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DD2"/>
    <w:rPr>
      <w:sz w:val="20"/>
      <w:szCs w:val="20"/>
    </w:rPr>
  </w:style>
  <w:style w:type="character" w:styleId="Odwoanieprzypisukocowego">
    <w:name w:val="endnote reference"/>
    <w:semiHidden/>
    <w:rsid w:val="00EB0DD2"/>
    <w:rPr>
      <w:vertAlign w:val="superscript"/>
    </w:rPr>
  </w:style>
  <w:style w:type="paragraph" w:styleId="Tekstdymka">
    <w:name w:val="Balloon Text"/>
    <w:basedOn w:val="Normalny"/>
    <w:link w:val="TekstdymkaZnak"/>
    <w:rsid w:val="00183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39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D7F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I/122/122/2011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I/122/122/2011</dc:title>
  <dc:subject/>
  <dc:creator>UrządGminy</dc:creator>
  <cp:keywords/>
  <dc:description/>
  <cp:lastModifiedBy>Anna Drabik</cp:lastModifiedBy>
  <cp:revision>5</cp:revision>
  <cp:lastPrinted>2022-06-13T06:39:00Z</cp:lastPrinted>
  <dcterms:created xsi:type="dcterms:W3CDTF">2022-06-13T09:05:00Z</dcterms:created>
  <dcterms:modified xsi:type="dcterms:W3CDTF">2022-06-13T09:06:00Z</dcterms:modified>
</cp:coreProperties>
</file>